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508" w:rsidRPr="002F34C4" w:rsidRDefault="00EC2246">
      <w:pPr>
        <w:rPr>
          <w:rFonts w:ascii="Arial" w:hAnsi="Arial" w:cs="Arial"/>
          <w:b/>
          <w:sz w:val="28"/>
          <w:szCs w:val="28"/>
        </w:rPr>
      </w:pPr>
      <w:r w:rsidRPr="002F34C4">
        <w:rPr>
          <w:rFonts w:ascii="Arial" w:hAnsi="Arial" w:cs="Arial"/>
          <w:b/>
          <w:sz w:val="28"/>
          <w:szCs w:val="28"/>
        </w:rPr>
        <w:t xml:space="preserve">El arma blanca, segundo artefacto con el </w:t>
      </w:r>
      <w:r w:rsidR="000A7A54" w:rsidRPr="002F34C4">
        <w:rPr>
          <w:rFonts w:ascii="Arial" w:hAnsi="Arial" w:cs="Arial"/>
          <w:b/>
          <w:sz w:val="28"/>
          <w:szCs w:val="28"/>
        </w:rPr>
        <w:t xml:space="preserve">mayor </w:t>
      </w:r>
      <w:r w:rsidRPr="002F34C4">
        <w:rPr>
          <w:rFonts w:ascii="Arial" w:hAnsi="Arial" w:cs="Arial"/>
          <w:b/>
          <w:sz w:val="28"/>
          <w:szCs w:val="28"/>
        </w:rPr>
        <w:t>índice de mortalidad en Santa Marta</w:t>
      </w:r>
    </w:p>
    <w:p w:rsidR="00854226" w:rsidRPr="002F34C4" w:rsidRDefault="00854226">
      <w:pPr>
        <w:rPr>
          <w:rFonts w:ascii="Arial" w:hAnsi="Arial" w:cs="Arial"/>
          <w:b/>
          <w:sz w:val="28"/>
          <w:szCs w:val="28"/>
        </w:rPr>
      </w:pPr>
      <w:r w:rsidRPr="002F34C4">
        <w:rPr>
          <w:rFonts w:ascii="Arial" w:hAnsi="Arial" w:cs="Arial"/>
          <w:b/>
          <w:sz w:val="28"/>
          <w:szCs w:val="28"/>
        </w:rPr>
        <w:t>Por. Julián Vecino</w:t>
      </w:r>
    </w:p>
    <w:p w:rsidR="00854226" w:rsidRPr="00075258" w:rsidRDefault="00854226">
      <w:pPr>
        <w:rPr>
          <w:rFonts w:ascii="Arial" w:hAnsi="Arial" w:cs="Arial"/>
          <w:b/>
          <w:sz w:val="24"/>
          <w:szCs w:val="24"/>
        </w:rPr>
      </w:pPr>
    </w:p>
    <w:p w:rsidR="00EC2246" w:rsidRDefault="00EC2246" w:rsidP="00075258">
      <w:pPr>
        <w:jc w:val="both"/>
        <w:rPr>
          <w:rFonts w:ascii="Arial" w:hAnsi="Arial" w:cs="Arial"/>
          <w:sz w:val="24"/>
          <w:szCs w:val="24"/>
        </w:rPr>
      </w:pPr>
      <w:r w:rsidRPr="00075258">
        <w:rPr>
          <w:rFonts w:ascii="Arial" w:hAnsi="Arial" w:cs="Arial"/>
          <w:sz w:val="24"/>
          <w:szCs w:val="24"/>
        </w:rPr>
        <w:t>Durante el año 2016 en la ciudad de Santa Marta</w:t>
      </w:r>
      <w:r w:rsidR="00075258" w:rsidRPr="00075258">
        <w:rPr>
          <w:rFonts w:ascii="Arial" w:hAnsi="Arial" w:cs="Arial"/>
          <w:sz w:val="24"/>
          <w:szCs w:val="24"/>
        </w:rPr>
        <w:t>,</w:t>
      </w:r>
      <w:r w:rsidRPr="00075258">
        <w:rPr>
          <w:rFonts w:ascii="Arial" w:hAnsi="Arial" w:cs="Arial"/>
          <w:sz w:val="24"/>
          <w:szCs w:val="24"/>
        </w:rPr>
        <w:t xml:space="preserve"> se registraron un total de 87 </w:t>
      </w:r>
      <w:r w:rsidR="00075258" w:rsidRPr="00075258">
        <w:rPr>
          <w:rFonts w:ascii="Arial" w:hAnsi="Arial" w:cs="Arial"/>
          <w:sz w:val="24"/>
          <w:szCs w:val="24"/>
        </w:rPr>
        <w:t xml:space="preserve">homicidios </w:t>
      </w:r>
      <w:r w:rsidRPr="00075258">
        <w:rPr>
          <w:rFonts w:ascii="Arial" w:hAnsi="Arial" w:cs="Arial"/>
          <w:sz w:val="24"/>
          <w:szCs w:val="24"/>
        </w:rPr>
        <w:t>según datos oficiales de la Policía</w:t>
      </w:r>
      <w:r w:rsidR="00075258" w:rsidRPr="00075258">
        <w:rPr>
          <w:rFonts w:ascii="Arial" w:hAnsi="Arial" w:cs="Arial"/>
          <w:sz w:val="24"/>
          <w:szCs w:val="24"/>
        </w:rPr>
        <w:t xml:space="preserve"> Metropolitana.</w:t>
      </w:r>
      <w:r w:rsidR="006638D0">
        <w:rPr>
          <w:rFonts w:ascii="Arial" w:hAnsi="Arial" w:cs="Arial"/>
          <w:sz w:val="24"/>
          <w:szCs w:val="24"/>
        </w:rPr>
        <w:t xml:space="preserve"> E</w:t>
      </w:r>
      <w:r w:rsidR="00075258" w:rsidRPr="00075258">
        <w:rPr>
          <w:rFonts w:ascii="Arial" w:hAnsi="Arial" w:cs="Arial"/>
          <w:sz w:val="24"/>
          <w:szCs w:val="24"/>
        </w:rPr>
        <w:t>l proyectil de arma de fuego sigue siendo el mecanismo causal predominant</w:t>
      </w:r>
      <w:r w:rsidR="008804E1">
        <w:rPr>
          <w:rFonts w:ascii="Arial" w:hAnsi="Arial" w:cs="Arial"/>
          <w:sz w:val="24"/>
          <w:szCs w:val="24"/>
        </w:rPr>
        <w:t>e en cuanto a muertes violentas, como atentados sicariales</w:t>
      </w:r>
      <w:bookmarkStart w:id="0" w:name="_GoBack"/>
      <w:bookmarkEnd w:id="0"/>
      <w:r w:rsidR="007E5E13">
        <w:rPr>
          <w:rFonts w:ascii="Arial" w:hAnsi="Arial" w:cs="Arial"/>
          <w:sz w:val="24"/>
          <w:szCs w:val="24"/>
        </w:rPr>
        <w:t xml:space="preserve"> o fleteos</w:t>
      </w:r>
      <w:r w:rsidR="008804E1">
        <w:rPr>
          <w:rFonts w:ascii="Arial" w:hAnsi="Arial" w:cs="Arial"/>
          <w:sz w:val="24"/>
          <w:szCs w:val="24"/>
        </w:rPr>
        <w:t>, con un total de 70 casos</w:t>
      </w:r>
      <w:r w:rsidR="00854226">
        <w:rPr>
          <w:rFonts w:ascii="Arial" w:hAnsi="Arial" w:cs="Arial"/>
          <w:sz w:val="24"/>
          <w:szCs w:val="24"/>
        </w:rPr>
        <w:t>;</w:t>
      </w:r>
      <w:r w:rsidR="00075258" w:rsidRPr="00075258">
        <w:rPr>
          <w:rFonts w:ascii="Arial" w:hAnsi="Arial" w:cs="Arial"/>
          <w:sz w:val="24"/>
          <w:szCs w:val="24"/>
        </w:rPr>
        <w:t xml:space="preserve"> las heridas </w:t>
      </w:r>
      <w:r w:rsidR="00E332DC">
        <w:rPr>
          <w:rFonts w:ascii="Arial" w:hAnsi="Arial" w:cs="Arial"/>
          <w:sz w:val="24"/>
          <w:szCs w:val="24"/>
        </w:rPr>
        <w:t>provocadas por</w:t>
      </w:r>
      <w:r w:rsidR="00075258" w:rsidRPr="00075258">
        <w:rPr>
          <w:rFonts w:ascii="Arial" w:hAnsi="Arial" w:cs="Arial"/>
          <w:sz w:val="24"/>
          <w:szCs w:val="24"/>
        </w:rPr>
        <w:t xml:space="preserve"> </w:t>
      </w:r>
      <w:r w:rsidR="00075258">
        <w:rPr>
          <w:rFonts w:ascii="Arial" w:hAnsi="Arial" w:cs="Arial"/>
          <w:sz w:val="24"/>
          <w:szCs w:val="24"/>
        </w:rPr>
        <w:t>armas blancas y demás</w:t>
      </w:r>
      <w:r w:rsidR="00075258" w:rsidRPr="00075258">
        <w:rPr>
          <w:rFonts w:ascii="Arial" w:hAnsi="Arial" w:cs="Arial"/>
          <w:sz w:val="24"/>
          <w:szCs w:val="24"/>
        </w:rPr>
        <w:t xml:space="preserve"> objetos cortopunzantes tienen el segundo </w:t>
      </w:r>
      <w:r w:rsidR="00E332DC">
        <w:rPr>
          <w:rFonts w:ascii="Arial" w:hAnsi="Arial" w:cs="Arial"/>
          <w:sz w:val="24"/>
          <w:szCs w:val="24"/>
        </w:rPr>
        <w:t xml:space="preserve">puesto en el índice de homicidios </w:t>
      </w:r>
      <w:r w:rsidR="00075258" w:rsidRPr="00075258">
        <w:rPr>
          <w:rFonts w:ascii="Arial" w:hAnsi="Arial" w:cs="Arial"/>
          <w:sz w:val="24"/>
          <w:szCs w:val="24"/>
        </w:rPr>
        <w:t>cuyas causas se relacionan con la intolerancia y la delincuencia común</w:t>
      </w:r>
      <w:r w:rsidR="00E332DC">
        <w:rPr>
          <w:rFonts w:ascii="Arial" w:hAnsi="Arial" w:cs="Arial"/>
          <w:sz w:val="24"/>
          <w:szCs w:val="24"/>
        </w:rPr>
        <w:t xml:space="preserve">, </w:t>
      </w:r>
      <w:r w:rsidR="00854226">
        <w:rPr>
          <w:rFonts w:ascii="Arial" w:hAnsi="Arial" w:cs="Arial"/>
          <w:sz w:val="24"/>
          <w:szCs w:val="24"/>
        </w:rPr>
        <w:t>con un total de 16 casos</w:t>
      </w:r>
      <w:r w:rsidR="00E332DC">
        <w:rPr>
          <w:rFonts w:ascii="Arial" w:hAnsi="Arial" w:cs="Arial"/>
          <w:sz w:val="24"/>
          <w:szCs w:val="24"/>
        </w:rPr>
        <w:t xml:space="preserve"> </w:t>
      </w:r>
      <w:r w:rsidR="00854226">
        <w:rPr>
          <w:rFonts w:ascii="Arial" w:hAnsi="Arial" w:cs="Arial"/>
          <w:sz w:val="24"/>
          <w:szCs w:val="24"/>
        </w:rPr>
        <w:t>según cifras oficiales de Medicina Legal.</w:t>
      </w:r>
    </w:p>
    <w:p w:rsidR="00854226" w:rsidRDefault="006638D0" w:rsidP="000752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pesar de que las </w:t>
      </w:r>
      <w:r w:rsidR="00854226">
        <w:rPr>
          <w:rFonts w:ascii="Arial" w:hAnsi="Arial" w:cs="Arial"/>
          <w:sz w:val="24"/>
          <w:szCs w:val="24"/>
        </w:rPr>
        <w:t>Navajas</w:t>
      </w:r>
      <w:r w:rsidR="00E332DC">
        <w:rPr>
          <w:rFonts w:ascii="Arial" w:hAnsi="Arial" w:cs="Arial"/>
          <w:sz w:val="24"/>
          <w:szCs w:val="24"/>
        </w:rPr>
        <w:t>, cuchillos de cocina,</w:t>
      </w:r>
      <w:r w:rsidR="00854226">
        <w:rPr>
          <w:rFonts w:ascii="Arial" w:hAnsi="Arial" w:cs="Arial"/>
          <w:sz w:val="24"/>
          <w:szCs w:val="24"/>
        </w:rPr>
        <w:t xml:space="preserve"> machetes</w:t>
      </w:r>
      <w:r w:rsidR="00E332DC">
        <w:rPr>
          <w:rFonts w:ascii="Arial" w:hAnsi="Arial" w:cs="Arial"/>
          <w:sz w:val="24"/>
          <w:szCs w:val="24"/>
        </w:rPr>
        <w:t>, garfios e incluso manoplas,</w:t>
      </w:r>
      <w:r w:rsidR="00854226">
        <w:rPr>
          <w:rFonts w:ascii="Arial" w:hAnsi="Arial" w:cs="Arial"/>
          <w:sz w:val="24"/>
          <w:szCs w:val="24"/>
        </w:rPr>
        <w:t xml:space="preserve"> son algunos de los elementos cortopunzantes más utilizados durante</w:t>
      </w:r>
      <w:r>
        <w:rPr>
          <w:rFonts w:ascii="Arial" w:hAnsi="Arial" w:cs="Arial"/>
          <w:sz w:val="24"/>
          <w:szCs w:val="24"/>
        </w:rPr>
        <w:t xml:space="preserve"> riñas callejeras, también son el arma predilecta de los delincuentes a la hora de incurrir en </w:t>
      </w:r>
      <w:r w:rsidR="00854226">
        <w:rPr>
          <w:rFonts w:ascii="Arial" w:hAnsi="Arial" w:cs="Arial"/>
          <w:sz w:val="24"/>
          <w:szCs w:val="24"/>
        </w:rPr>
        <w:t>actos delictivos relacionados con el delito de hurto</w:t>
      </w:r>
      <w:r w:rsidR="005A346C">
        <w:rPr>
          <w:rFonts w:ascii="Arial" w:hAnsi="Arial" w:cs="Arial"/>
          <w:sz w:val="24"/>
          <w:szCs w:val="24"/>
        </w:rPr>
        <w:t xml:space="preserve"> en la modalidad de atraco</w:t>
      </w:r>
      <w:r w:rsidR="00854226">
        <w:rPr>
          <w:rFonts w:ascii="Arial" w:hAnsi="Arial" w:cs="Arial"/>
          <w:sz w:val="24"/>
          <w:szCs w:val="24"/>
        </w:rPr>
        <w:t xml:space="preserve">, ante los estrictos controles de las autoridades </w:t>
      </w:r>
      <w:r>
        <w:rPr>
          <w:rFonts w:ascii="Arial" w:hAnsi="Arial" w:cs="Arial"/>
          <w:sz w:val="24"/>
          <w:szCs w:val="24"/>
        </w:rPr>
        <w:t>y las normas que restringen el uso o tenencia de armas de fuego por parte de particulares.</w:t>
      </w:r>
    </w:p>
    <w:p w:rsidR="007E5E13" w:rsidRDefault="002F5AEA" w:rsidP="000752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Según el Patrullero e I</w:t>
      </w:r>
      <w:r w:rsidR="00BF006B">
        <w:rPr>
          <w:rFonts w:ascii="Arial" w:hAnsi="Arial" w:cs="Arial"/>
          <w:sz w:val="24"/>
          <w:szCs w:val="24"/>
        </w:rPr>
        <w:t xml:space="preserve">nvestigador criminal de la Policía Metropolitana, Jorge Cano, la mayoría de los casos en los que se presentan homicidios por heridas de armas blancas o cortopunzantes, la causa predominante </w:t>
      </w:r>
      <w:r w:rsidR="00815E9C">
        <w:rPr>
          <w:rFonts w:ascii="Arial" w:hAnsi="Arial" w:cs="Arial"/>
          <w:sz w:val="24"/>
          <w:szCs w:val="24"/>
        </w:rPr>
        <w:t xml:space="preserve">son las riñas </w:t>
      </w:r>
      <w:r w:rsidR="00BF006B">
        <w:rPr>
          <w:rFonts w:ascii="Arial" w:hAnsi="Arial" w:cs="Arial"/>
          <w:sz w:val="24"/>
          <w:szCs w:val="24"/>
        </w:rPr>
        <w:t xml:space="preserve">entre personas cercanas o </w:t>
      </w:r>
      <w:r w:rsidR="00815E9C">
        <w:rPr>
          <w:rFonts w:ascii="Arial" w:hAnsi="Arial" w:cs="Arial"/>
          <w:sz w:val="24"/>
          <w:szCs w:val="24"/>
        </w:rPr>
        <w:t>que hacen parte de</w:t>
      </w:r>
      <w:r w:rsidR="00BF006B">
        <w:rPr>
          <w:rFonts w:ascii="Arial" w:hAnsi="Arial" w:cs="Arial"/>
          <w:sz w:val="24"/>
          <w:szCs w:val="24"/>
        </w:rPr>
        <w:t xml:space="preserve"> un mismo núcleo familiar. Los detonantes de este tipo de situaciones van desde problemas familiares y pasionales, ajustes de cuentas entre pandillas o delincuentes, hasta</w:t>
      </w:r>
      <w:r w:rsidR="002F4ABB">
        <w:rPr>
          <w:rFonts w:ascii="Arial" w:hAnsi="Arial" w:cs="Arial"/>
          <w:sz w:val="24"/>
          <w:szCs w:val="24"/>
        </w:rPr>
        <w:t xml:space="preserve"> riñas callejeras producidas p</w:t>
      </w:r>
      <w:r w:rsidR="00815E9C">
        <w:rPr>
          <w:rFonts w:ascii="Arial" w:hAnsi="Arial" w:cs="Arial"/>
          <w:sz w:val="24"/>
          <w:szCs w:val="24"/>
        </w:rPr>
        <w:t>or contrariedades o desacuerdos, sobre todo en sectores de gran afluencia de transeúntes como el Mercado Publico.</w:t>
      </w:r>
    </w:p>
    <w:p w:rsidR="006849EF" w:rsidRDefault="00D423B0" w:rsidP="000752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Durante los dos primeros meses del presente año, se registraron un total de </w:t>
      </w:r>
      <w:r w:rsidR="00C60622">
        <w:rPr>
          <w:rFonts w:ascii="Arial" w:hAnsi="Arial" w:cs="Arial"/>
          <w:sz w:val="24"/>
          <w:szCs w:val="24"/>
        </w:rPr>
        <w:t>14 homicidios, dentro de los cuales,</w:t>
      </w:r>
      <w:r w:rsidR="006C4E7D">
        <w:rPr>
          <w:rFonts w:ascii="Arial" w:hAnsi="Arial" w:cs="Arial"/>
          <w:sz w:val="24"/>
          <w:szCs w:val="24"/>
        </w:rPr>
        <w:t xml:space="preserve"> 9 corresponden a herida por proyectil de arma de fuego y</w:t>
      </w:r>
      <w:r w:rsidR="00C60622">
        <w:rPr>
          <w:rFonts w:ascii="Arial" w:hAnsi="Arial" w:cs="Arial"/>
          <w:sz w:val="24"/>
          <w:szCs w:val="24"/>
        </w:rPr>
        <w:t xml:space="preserve"> 5 están </w:t>
      </w:r>
      <w:r>
        <w:rPr>
          <w:rFonts w:ascii="Arial" w:hAnsi="Arial" w:cs="Arial"/>
          <w:sz w:val="24"/>
          <w:szCs w:val="24"/>
        </w:rPr>
        <w:t xml:space="preserve">relacionados con </w:t>
      </w:r>
      <w:r w:rsidR="006C4E7D">
        <w:rPr>
          <w:rFonts w:ascii="Arial" w:hAnsi="Arial" w:cs="Arial"/>
          <w:sz w:val="24"/>
          <w:szCs w:val="24"/>
        </w:rPr>
        <w:t>heridas de armas cortopunzantes;</w:t>
      </w:r>
      <w:r>
        <w:rPr>
          <w:rFonts w:ascii="Arial" w:hAnsi="Arial" w:cs="Arial"/>
          <w:sz w:val="24"/>
          <w:szCs w:val="24"/>
        </w:rPr>
        <w:t xml:space="preserve"> siendo el caso de la joven Karen Margarita Otero de 27 años, u</w:t>
      </w:r>
      <w:r w:rsidR="006849EF">
        <w:rPr>
          <w:rFonts w:ascii="Arial" w:hAnsi="Arial" w:cs="Arial"/>
          <w:sz w:val="24"/>
          <w:szCs w:val="24"/>
        </w:rPr>
        <w:t xml:space="preserve">no de los que </w:t>
      </w:r>
      <w:r>
        <w:rPr>
          <w:rFonts w:ascii="Arial" w:hAnsi="Arial" w:cs="Arial"/>
          <w:sz w:val="24"/>
          <w:szCs w:val="24"/>
        </w:rPr>
        <w:t xml:space="preserve">más </w:t>
      </w:r>
      <w:r w:rsidR="006849EF">
        <w:rPr>
          <w:rFonts w:ascii="Arial" w:hAnsi="Arial" w:cs="Arial"/>
          <w:sz w:val="24"/>
          <w:szCs w:val="24"/>
        </w:rPr>
        <w:t>conmocionó a l</w:t>
      </w:r>
      <w:r>
        <w:rPr>
          <w:rFonts w:ascii="Arial" w:hAnsi="Arial" w:cs="Arial"/>
          <w:sz w:val="24"/>
          <w:szCs w:val="24"/>
        </w:rPr>
        <w:t xml:space="preserve">a ciudadanía. Esta joven quien se dedicaba al oficio de la prostitución, según el Patrullero Jorge Cano, </w:t>
      </w:r>
      <w:r w:rsidR="006849EF">
        <w:rPr>
          <w:rFonts w:ascii="Arial" w:hAnsi="Arial" w:cs="Arial"/>
          <w:sz w:val="24"/>
          <w:szCs w:val="24"/>
        </w:rPr>
        <w:t xml:space="preserve">fue brutalmente asesinada por un </w:t>
      </w:r>
      <w:r w:rsidR="00E06EE2">
        <w:rPr>
          <w:rFonts w:ascii="Arial" w:hAnsi="Arial" w:cs="Arial"/>
          <w:sz w:val="24"/>
          <w:szCs w:val="24"/>
        </w:rPr>
        <w:t xml:space="preserve">presunto </w:t>
      </w:r>
      <w:r w:rsidR="006849EF">
        <w:rPr>
          <w:rFonts w:ascii="Arial" w:hAnsi="Arial" w:cs="Arial"/>
          <w:sz w:val="24"/>
          <w:szCs w:val="24"/>
        </w:rPr>
        <w:t>cliente</w:t>
      </w:r>
      <w:r w:rsidR="00E06EE2">
        <w:rPr>
          <w:rFonts w:ascii="Arial" w:hAnsi="Arial" w:cs="Arial"/>
          <w:sz w:val="24"/>
          <w:szCs w:val="24"/>
        </w:rPr>
        <w:t>,</w:t>
      </w:r>
      <w:r w:rsidR="006849EF">
        <w:rPr>
          <w:rFonts w:ascii="Arial" w:hAnsi="Arial" w:cs="Arial"/>
          <w:sz w:val="24"/>
          <w:szCs w:val="24"/>
        </w:rPr>
        <w:t xml:space="preserve"> quien le propino un total de 37 puñaladas en </w:t>
      </w:r>
      <w:r w:rsidR="00EC28E0">
        <w:rPr>
          <w:rFonts w:ascii="Arial" w:hAnsi="Arial" w:cs="Arial"/>
          <w:sz w:val="24"/>
          <w:szCs w:val="24"/>
        </w:rPr>
        <w:t xml:space="preserve">la habitación de </w:t>
      </w:r>
      <w:r w:rsidR="006849EF">
        <w:rPr>
          <w:rFonts w:ascii="Arial" w:hAnsi="Arial" w:cs="Arial"/>
          <w:sz w:val="24"/>
          <w:szCs w:val="24"/>
        </w:rPr>
        <w:t>un hotel ubicado en el sector del Rodadero el pasado mes de enero del presente año.</w:t>
      </w:r>
    </w:p>
    <w:p w:rsidR="00F341A6" w:rsidRDefault="00633437" w:rsidP="000752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="00E332DC">
        <w:rPr>
          <w:rFonts w:ascii="Arial" w:hAnsi="Arial" w:cs="Arial"/>
          <w:sz w:val="24"/>
          <w:szCs w:val="24"/>
        </w:rPr>
        <w:t>entrada</w:t>
      </w:r>
      <w:r>
        <w:rPr>
          <w:rFonts w:ascii="Arial" w:hAnsi="Arial" w:cs="Arial"/>
          <w:sz w:val="24"/>
          <w:szCs w:val="24"/>
        </w:rPr>
        <w:t xml:space="preserve"> en vigencia del nuevo </w:t>
      </w:r>
      <w:r w:rsidR="00854226">
        <w:rPr>
          <w:rFonts w:ascii="Arial" w:hAnsi="Arial" w:cs="Arial"/>
          <w:sz w:val="24"/>
          <w:szCs w:val="24"/>
        </w:rPr>
        <w:t xml:space="preserve">código de </w:t>
      </w:r>
      <w:r w:rsidR="006638D0">
        <w:rPr>
          <w:rFonts w:ascii="Arial" w:hAnsi="Arial" w:cs="Arial"/>
          <w:sz w:val="24"/>
          <w:szCs w:val="24"/>
        </w:rPr>
        <w:t>la P</w:t>
      </w:r>
      <w:r w:rsidR="00854226">
        <w:rPr>
          <w:rFonts w:ascii="Arial" w:hAnsi="Arial" w:cs="Arial"/>
          <w:sz w:val="24"/>
          <w:szCs w:val="24"/>
        </w:rPr>
        <w:t>olicía</w:t>
      </w:r>
      <w:r w:rsidR="006638D0">
        <w:rPr>
          <w:rFonts w:ascii="Arial" w:hAnsi="Arial" w:cs="Arial"/>
          <w:sz w:val="24"/>
          <w:szCs w:val="24"/>
        </w:rPr>
        <w:t xml:space="preserve"> Nacional</w:t>
      </w:r>
      <w:r w:rsidR="00E332DC">
        <w:rPr>
          <w:rFonts w:ascii="Arial" w:hAnsi="Arial" w:cs="Arial"/>
          <w:sz w:val="24"/>
          <w:szCs w:val="24"/>
        </w:rPr>
        <w:t xml:space="preserve"> a principios del presente año</w:t>
      </w:r>
      <w:r>
        <w:rPr>
          <w:rFonts w:ascii="Arial" w:hAnsi="Arial" w:cs="Arial"/>
          <w:sz w:val="24"/>
          <w:szCs w:val="24"/>
        </w:rPr>
        <w:t xml:space="preserve">, busca disminuir el </w:t>
      </w:r>
      <w:r w:rsidR="00E332DC">
        <w:rPr>
          <w:rFonts w:ascii="Arial" w:hAnsi="Arial" w:cs="Arial"/>
          <w:sz w:val="24"/>
          <w:szCs w:val="24"/>
        </w:rPr>
        <w:t>número</w:t>
      </w:r>
      <w:r>
        <w:rPr>
          <w:rFonts w:ascii="Arial" w:hAnsi="Arial" w:cs="Arial"/>
          <w:sz w:val="24"/>
          <w:szCs w:val="24"/>
        </w:rPr>
        <w:t xml:space="preserve"> de muertes </w:t>
      </w:r>
      <w:r w:rsidR="00E332DC">
        <w:rPr>
          <w:rFonts w:ascii="Arial" w:hAnsi="Arial" w:cs="Arial"/>
          <w:sz w:val="24"/>
          <w:szCs w:val="24"/>
        </w:rPr>
        <w:t>en riñas provocadas a la vez por</w:t>
      </w:r>
      <w:r>
        <w:rPr>
          <w:rFonts w:ascii="Arial" w:hAnsi="Arial" w:cs="Arial"/>
          <w:sz w:val="24"/>
          <w:szCs w:val="24"/>
        </w:rPr>
        <w:t xml:space="preserve"> el consumo excesivo de bebidas embriagantes</w:t>
      </w:r>
      <w:r w:rsidR="00E332D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los casos de delincuencia callejera</w:t>
      </w:r>
      <w:r w:rsidR="00E332D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han ido en incremento en lo que va del 2017 a causa de la llegada de inmigrantes desde Venezuela y otras </w:t>
      </w:r>
      <w:r w:rsidR="00E332DC">
        <w:rPr>
          <w:rFonts w:ascii="Arial" w:hAnsi="Arial" w:cs="Arial"/>
          <w:sz w:val="24"/>
          <w:szCs w:val="24"/>
        </w:rPr>
        <w:t>problemáticas</w:t>
      </w:r>
      <w:r>
        <w:rPr>
          <w:rFonts w:ascii="Arial" w:hAnsi="Arial" w:cs="Arial"/>
          <w:sz w:val="24"/>
          <w:szCs w:val="24"/>
        </w:rPr>
        <w:t xml:space="preserve"> de tipo social. </w:t>
      </w:r>
      <w:r w:rsidR="00E332DC">
        <w:rPr>
          <w:rFonts w:ascii="Arial" w:hAnsi="Arial" w:cs="Arial"/>
          <w:sz w:val="24"/>
          <w:szCs w:val="24"/>
        </w:rPr>
        <w:t xml:space="preserve">El nuevo código </w:t>
      </w:r>
      <w:r w:rsidR="00E332DC">
        <w:rPr>
          <w:rFonts w:ascii="Arial" w:hAnsi="Arial" w:cs="Arial"/>
          <w:sz w:val="24"/>
          <w:szCs w:val="24"/>
        </w:rPr>
        <w:lastRenderedPageBreak/>
        <w:t>de policía estipula una sanción económica a</w:t>
      </w:r>
      <w:r w:rsidR="00F341A6">
        <w:rPr>
          <w:rFonts w:ascii="Arial" w:hAnsi="Arial" w:cs="Arial"/>
          <w:sz w:val="24"/>
          <w:szCs w:val="24"/>
        </w:rPr>
        <w:t xml:space="preserve"> aquellas personas que sean enc</w:t>
      </w:r>
      <w:r w:rsidR="00E332DC">
        <w:rPr>
          <w:rFonts w:ascii="Arial" w:hAnsi="Arial" w:cs="Arial"/>
          <w:sz w:val="24"/>
          <w:szCs w:val="24"/>
        </w:rPr>
        <w:t>ontradas portando este tipo de e</w:t>
      </w:r>
      <w:r w:rsidR="00F341A6">
        <w:rPr>
          <w:rFonts w:ascii="Arial" w:hAnsi="Arial" w:cs="Arial"/>
          <w:sz w:val="24"/>
          <w:szCs w:val="24"/>
        </w:rPr>
        <w:t>lementos cortantes que oscila entre los $196.720 pesos hasta ocho salarios mínimos legales mensuales vigentes (SMLMV), con el fin de contrarrestar la inseguridad y mejorar la convivencia ciudadana.</w:t>
      </w:r>
    </w:p>
    <w:p w:rsidR="007461CA" w:rsidRDefault="00FE71C1" w:rsidP="000752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de las grandes preocupaciones de las autoridades y las entidades municipales</w:t>
      </w:r>
      <w:r w:rsidR="001C788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son las riñas entre jóvenes y adolescentes, especialmente en instituciones educativas, que ven en este tipo de armas una oportunidad de resolver las diferencias de convivencia</w:t>
      </w:r>
      <w:r w:rsidR="002835EA">
        <w:rPr>
          <w:rFonts w:ascii="Arial" w:hAnsi="Arial" w:cs="Arial"/>
          <w:sz w:val="24"/>
          <w:szCs w:val="24"/>
        </w:rPr>
        <w:t xml:space="preserve"> que muchas veces sostienen con sus compañeros de aula</w:t>
      </w:r>
      <w:r>
        <w:rPr>
          <w:rFonts w:ascii="Arial" w:hAnsi="Arial" w:cs="Arial"/>
          <w:sz w:val="24"/>
          <w:szCs w:val="24"/>
        </w:rPr>
        <w:t xml:space="preserve">, o en su defecto, como una forma de defensa ante el bullying escolar u otro tipo de violencia que </w:t>
      </w:r>
      <w:r w:rsidR="001B4033">
        <w:rPr>
          <w:rFonts w:ascii="Arial" w:hAnsi="Arial" w:cs="Arial"/>
          <w:sz w:val="24"/>
          <w:szCs w:val="24"/>
        </w:rPr>
        <w:t>involucra</w:t>
      </w:r>
      <w:r>
        <w:rPr>
          <w:rFonts w:ascii="Arial" w:hAnsi="Arial" w:cs="Arial"/>
          <w:sz w:val="24"/>
          <w:szCs w:val="24"/>
        </w:rPr>
        <w:t xml:space="preserve"> </w:t>
      </w:r>
      <w:r w:rsidR="007461CA">
        <w:rPr>
          <w:rFonts w:ascii="Arial" w:hAnsi="Arial" w:cs="Arial"/>
          <w:sz w:val="24"/>
          <w:szCs w:val="24"/>
        </w:rPr>
        <w:t>directamente a la población infantil y adolescente.</w:t>
      </w:r>
      <w:r w:rsidR="0031260F">
        <w:rPr>
          <w:rFonts w:ascii="Arial" w:hAnsi="Arial" w:cs="Arial"/>
          <w:sz w:val="24"/>
          <w:szCs w:val="24"/>
        </w:rPr>
        <w:t xml:space="preserve"> Además de las riñas, el </w:t>
      </w:r>
      <w:r w:rsidR="006C098B">
        <w:rPr>
          <w:rFonts w:ascii="Arial" w:hAnsi="Arial" w:cs="Arial"/>
          <w:sz w:val="24"/>
          <w:szCs w:val="24"/>
        </w:rPr>
        <w:t>Intendente de la Policía Metropolitana de Santa Marta,</w:t>
      </w:r>
      <w:r w:rsidR="0031260F">
        <w:rPr>
          <w:rFonts w:ascii="Arial" w:hAnsi="Arial" w:cs="Arial"/>
          <w:sz w:val="24"/>
          <w:szCs w:val="24"/>
        </w:rPr>
        <w:t xml:space="preserve"> Hernán Sánchez,</w:t>
      </w:r>
      <w:r w:rsidR="006C098B">
        <w:rPr>
          <w:rFonts w:ascii="Arial" w:hAnsi="Arial" w:cs="Arial"/>
          <w:sz w:val="24"/>
          <w:szCs w:val="24"/>
        </w:rPr>
        <w:t xml:space="preserve"> </w:t>
      </w:r>
      <w:r w:rsidR="0031260F">
        <w:rPr>
          <w:rFonts w:ascii="Arial" w:hAnsi="Arial" w:cs="Arial"/>
          <w:sz w:val="24"/>
          <w:szCs w:val="24"/>
        </w:rPr>
        <w:t xml:space="preserve">asegura que </w:t>
      </w:r>
      <w:r w:rsidR="006C098B">
        <w:rPr>
          <w:rFonts w:ascii="Arial" w:hAnsi="Arial" w:cs="Arial"/>
          <w:sz w:val="24"/>
          <w:szCs w:val="24"/>
        </w:rPr>
        <w:t>los adolescentes son más propensos a delinquir desde temprana edad, ya sea por su condición socioeconómica e incluso por adquirir responsabilidades pat</w:t>
      </w:r>
      <w:r w:rsidR="0031260F">
        <w:rPr>
          <w:rFonts w:ascii="Arial" w:hAnsi="Arial" w:cs="Arial"/>
          <w:sz w:val="24"/>
          <w:szCs w:val="24"/>
        </w:rPr>
        <w:t>ernales durante la adolescencia, siendo el hurto en modalidad de atraco con arma blanca el delito en el que más inciden los jóvenes en la ciudad de Santa Marta.</w:t>
      </w:r>
    </w:p>
    <w:p w:rsidR="008022BA" w:rsidRDefault="008022BA" w:rsidP="00075258">
      <w:pPr>
        <w:jc w:val="both"/>
        <w:rPr>
          <w:rFonts w:ascii="Arial" w:hAnsi="Arial" w:cs="Arial"/>
          <w:sz w:val="24"/>
          <w:szCs w:val="24"/>
        </w:rPr>
      </w:pPr>
    </w:p>
    <w:p w:rsidR="006C098B" w:rsidRDefault="006C098B" w:rsidP="00075258">
      <w:pPr>
        <w:jc w:val="both"/>
        <w:rPr>
          <w:rFonts w:ascii="Arial" w:hAnsi="Arial" w:cs="Arial"/>
          <w:sz w:val="24"/>
          <w:szCs w:val="24"/>
        </w:rPr>
      </w:pPr>
    </w:p>
    <w:p w:rsidR="00FE71C1" w:rsidRDefault="00FE71C1" w:rsidP="00075258">
      <w:pPr>
        <w:jc w:val="both"/>
        <w:rPr>
          <w:rFonts w:ascii="Arial" w:hAnsi="Arial" w:cs="Arial"/>
          <w:sz w:val="24"/>
          <w:szCs w:val="24"/>
        </w:rPr>
      </w:pPr>
    </w:p>
    <w:p w:rsidR="00854226" w:rsidRDefault="00854226" w:rsidP="00075258">
      <w:pPr>
        <w:jc w:val="both"/>
        <w:rPr>
          <w:rFonts w:ascii="Arial" w:hAnsi="Arial" w:cs="Arial"/>
          <w:sz w:val="24"/>
          <w:szCs w:val="24"/>
        </w:rPr>
      </w:pPr>
    </w:p>
    <w:p w:rsidR="00854226" w:rsidRDefault="00854226" w:rsidP="00075258">
      <w:pPr>
        <w:jc w:val="both"/>
        <w:rPr>
          <w:rFonts w:ascii="Arial" w:hAnsi="Arial" w:cs="Arial"/>
          <w:sz w:val="24"/>
          <w:szCs w:val="24"/>
        </w:rPr>
      </w:pPr>
    </w:p>
    <w:p w:rsidR="008804E1" w:rsidRDefault="008804E1" w:rsidP="00075258">
      <w:pPr>
        <w:jc w:val="both"/>
        <w:rPr>
          <w:rFonts w:ascii="Arial" w:hAnsi="Arial" w:cs="Arial"/>
          <w:sz w:val="24"/>
          <w:szCs w:val="24"/>
        </w:rPr>
      </w:pPr>
    </w:p>
    <w:p w:rsidR="008804E1" w:rsidRDefault="008804E1" w:rsidP="00075258">
      <w:pPr>
        <w:jc w:val="both"/>
        <w:rPr>
          <w:rFonts w:ascii="Arial" w:hAnsi="Arial" w:cs="Arial"/>
          <w:sz w:val="24"/>
          <w:szCs w:val="24"/>
        </w:rPr>
      </w:pPr>
    </w:p>
    <w:p w:rsidR="00075258" w:rsidRPr="00075258" w:rsidRDefault="00075258" w:rsidP="00075258">
      <w:pPr>
        <w:jc w:val="both"/>
        <w:rPr>
          <w:rFonts w:ascii="Arial" w:hAnsi="Arial" w:cs="Arial"/>
          <w:sz w:val="24"/>
          <w:szCs w:val="24"/>
        </w:rPr>
      </w:pPr>
    </w:p>
    <w:p w:rsidR="00075258" w:rsidRDefault="00075258"/>
    <w:sectPr w:rsidR="000752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46"/>
    <w:rsid w:val="00075258"/>
    <w:rsid w:val="000A7A54"/>
    <w:rsid w:val="001B4033"/>
    <w:rsid w:val="001C788E"/>
    <w:rsid w:val="002835EA"/>
    <w:rsid w:val="002C71F6"/>
    <w:rsid w:val="002F34C4"/>
    <w:rsid w:val="002F4ABB"/>
    <w:rsid w:val="002F5AEA"/>
    <w:rsid w:val="0031260F"/>
    <w:rsid w:val="00423D9F"/>
    <w:rsid w:val="00484AC8"/>
    <w:rsid w:val="005A346C"/>
    <w:rsid w:val="00607325"/>
    <w:rsid w:val="00633437"/>
    <w:rsid w:val="006638D0"/>
    <w:rsid w:val="006849EF"/>
    <w:rsid w:val="006C098B"/>
    <w:rsid w:val="006C4E7D"/>
    <w:rsid w:val="007461CA"/>
    <w:rsid w:val="007E5E13"/>
    <w:rsid w:val="008022BA"/>
    <w:rsid w:val="00815E9C"/>
    <w:rsid w:val="00854226"/>
    <w:rsid w:val="008804E1"/>
    <w:rsid w:val="00A50508"/>
    <w:rsid w:val="00BF006B"/>
    <w:rsid w:val="00C60622"/>
    <w:rsid w:val="00D423B0"/>
    <w:rsid w:val="00E06EE2"/>
    <w:rsid w:val="00E332DC"/>
    <w:rsid w:val="00EC2246"/>
    <w:rsid w:val="00EC28E0"/>
    <w:rsid w:val="00F320C6"/>
    <w:rsid w:val="00F341A6"/>
    <w:rsid w:val="00FE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2E4F6-24CA-4518-83AC-007DB3D6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609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Vecino Barrera</dc:creator>
  <cp:keywords/>
  <dc:description/>
  <cp:lastModifiedBy>Julian Vecino Barrera</cp:lastModifiedBy>
  <cp:revision>38</cp:revision>
  <dcterms:created xsi:type="dcterms:W3CDTF">2017-05-21T00:24:00Z</dcterms:created>
  <dcterms:modified xsi:type="dcterms:W3CDTF">2017-05-25T21:10:00Z</dcterms:modified>
</cp:coreProperties>
</file>